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D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A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A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C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B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C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7.</w:t>
      </w:r>
      <w:r>
        <w:tab/>
        <w:t>D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8.</w:t>
      </w:r>
      <w:r>
        <w:tab/>
        <w:t>C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9.</w:t>
      </w:r>
      <w:r>
        <w:tab/>
        <w:t>B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10.</w:t>
      </w:r>
      <w:r>
        <w:tab/>
        <w:t>B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9932CB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lastRenderedPageBreak/>
        <w:t>11.</w:t>
      </w:r>
      <w:r>
        <w:tab/>
        <w:t>(a)</w:t>
      </w:r>
      <w:r>
        <w:tab/>
      </w:r>
      <w:r>
        <w:rPr>
          <w:i/>
          <w:iCs/>
        </w:rPr>
        <w:t>The structures underlined must be labelled.</w:t>
      </w:r>
      <w:r>
        <w:br/>
      </w:r>
      <w:r>
        <w:rPr>
          <w:noProof/>
          <w:position w:val="-96"/>
        </w:rPr>
        <w:drawing>
          <wp:inline distT="0" distB="0" distL="0" distR="0">
            <wp:extent cx="45974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(complementary) bases labelled with at least one of each of </w:t>
      </w:r>
      <w:r>
        <w:rPr>
          <w:u w:val="single"/>
        </w:rPr>
        <w:t>A</w:t>
      </w:r>
      <w:r>
        <w:t xml:space="preserve">, </w:t>
      </w:r>
      <w:r>
        <w:rPr>
          <w:u w:val="single"/>
        </w:rPr>
        <w:t>G</w:t>
      </w:r>
      <w:r>
        <w:t xml:space="preserve">, </w:t>
      </w:r>
      <w:r>
        <w:rPr>
          <w:u w:val="single"/>
        </w:rPr>
        <w:t>T</w:t>
      </w:r>
      <w:r>
        <w:t xml:space="preserve"> and </w:t>
      </w:r>
      <w:r>
        <w:rPr>
          <w:u w:val="single"/>
        </w:rPr>
        <w:t>C</w:t>
      </w:r>
      <w:r>
        <w:br/>
        <w:t>correctly linked to C</w:t>
      </w:r>
      <w:r>
        <w:rPr>
          <w:position w:val="-4"/>
          <w:sz w:val="16"/>
          <w:szCs w:val="16"/>
        </w:rPr>
        <w:t>1</w:t>
      </w:r>
      <w:r>
        <w:t xml:space="preserve">; </w:t>
      </w:r>
      <w:r>
        <w:br/>
      </w:r>
      <w:r>
        <w:rPr>
          <w:u w:val="single"/>
        </w:rPr>
        <w:t>hydrogen bonds</w:t>
      </w:r>
      <w:r>
        <w:t xml:space="preserve"> between correct complementary bases;</w:t>
      </w:r>
      <w:r>
        <w:br/>
        <w:t>{</w:t>
      </w:r>
      <w:r>
        <w:rPr>
          <w:i/>
          <w:iCs/>
        </w:rPr>
        <w:t>Bond numbers not require</w:t>
      </w:r>
      <w:r>
        <w:rPr>
          <w:i/>
          <w:iCs/>
        </w:rPr>
        <w:t>d.</w:t>
      </w:r>
      <w:r>
        <w:rPr>
          <w:i/>
          <w:iCs/>
        </w:rPr>
        <w:br/>
      </w:r>
      <w:r>
        <w:t xml:space="preserve">correct antiparallel orientation shown; </w:t>
      </w:r>
      <w:r>
        <w:rPr>
          <w:i/>
          <w:iCs/>
        </w:rPr>
        <w:t>(as seen by shape or</w:t>
      </w:r>
      <w:r>
        <w:rPr>
          <w:i/>
          <w:iCs/>
        </w:rPr>
        <w:br/>
        <w:t>orientation of sugar)</w:t>
      </w:r>
      <w:r>
        <w:tab/>
        <w:t>4 max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(eight) </w:t>
      </w:r>
      <w:r>
        <w:rPr>
          <w:u w:val="single"/>
        </w:rPr>
        <w:t>histone</w:t>
      </w:r>
      <w:r>
        <w:t xml:space="preserve"> (proteins);</w:t>
      </w:r>
      <w:r>
        <w:br/>
        <w:t>DNA wrapped around histones/nucleosome;</w:t>
      </w:r>
      <w:r>
        <w:br/>
        <w:t xml:space="preserve">further </w:t>
      </w:r>
      <w:r>
        <w:rPr>
          <w:u w:val="single"/>
        </w:rPr>
        <w:t>histone</w:t>
      </w:r>
      <w:r>
        <w:t xml:space="preserve"> holding these together;</w:t>
      </w:r>
      <w:r>
        <w:br/>
      </w:r>
      <w:r>
        <w:rPr>
          <w:i/>
          <w:iCs/>
        </w:rPr>
        <w:t>Do not allow histone wrapped around DNA.</w:t>
      </w:r>
      <w:r>
        <w:tab/>
        <w:t>2 max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>(</w:t>
      </w:r>
      <w:r>
        <w:t>c)</w:t>
      </w:r>
      <w:r>
        <w:tab/>
        <w:t>primary structure is (number and) sequence of amino acids;</w:t>
      </w:r>
      <w:r>
        <w:br/>
        <w:t>joined by peptide bonds;</w:t>
      </w:r>
      <w:r>
        <w:br/>
        <w:t>tertiary structure is the folding of the polypeptide/secondary</w:t>
      </w:r>
      <w:r>
        <w:br/>
        <w:t>structure/alpha helix;</w:t>
      </w:r>
      <w:r>
        <w:br/>
        <w:t>stabilized by disulfide/ionic/hydrogen bonds/hydrophobic</w:t>
      </w:r>
      <w:r>
        <w:br/>
        <w:t>interactions;</w:t>
      </w:r>
      <w:r>
        <w:br/>
        <w:t>tertiary str</w:t>
      </w:r>
      <w:r>
        <w:t>ucture gives three dimensional globular shape/shape</w:t>
      </w:r>
      <w:r>
        <w:br/>
        <w:t>of active site;</w:t>
      </w:r>
      <w:r>
        <w:tab/>
        <w:t>3 max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12.</w:t>
      </w:r>
      <w:r>
        <w:tab/>
        <w:t>(a)</w:t>
      </w:r>
      <w:r>
        <w:tab/>
      </w:r>
      <w:r>
        <w:rPr>
          <w:i/>
          <w:iCs/>
        </w:rPr>
        <w:t>Fibrous protein</w:t>
      </w:r>
      <w:r>
        <w:t>:</w:t>
      </w:r>
      <w:r>
        <w:br/>
        <w:t>keratin / elastin / fibroin / collagen / myosin / actin / other named</w:t>
      </w:r>
      <w:r>
        <w:br/>
        <w:t>example;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ab/>
      </w:r>
      <w:r>
        <w:rPr>
          <w:i/>
          <w:iCs/>
        </w:rPr>
        <w:t>Globular protein:</w:t>
      </w:r>
      <w:r>
        <w:rPr>
          <w:i/>
          <w:iCs/>
        </w:rPr>
        <w:br/>
      </w:r>
      <w:r>
        <w:t>hemoglobin / myoglobin / named enzyme / named peptid</w:t>
      </w:r>
      <w:r>
        <w:t>e hormone /</w:t>
      </w:r>
      <w:r>
        <w:br/>
        <w:t>named antibody / albumin / other named example;</w:t>
      </w:r>
      <w:r>
        <w:tab/>
        <w:t>1 max</w:t>
      </w:r>
      <w:r>
        <w:br/>
      </w:r>
      <w:r>
        <w:rPr>
          <w:i/>
          <w:iCs/>
        </w:rPr>
        <w:t xml:space="preserve">Example of </w:t>
      </w:r>
      <w:r>
        <w:rPr>
          <w:i/>
          <w:iCs/>
          <w:u w:val="single"/>
        </w:rPr>
        <w:t>both</w:t>
      </w:r>
      <w:r>
        <w:rPr>
          <w:i/>
          <w:iCs/>
        </w:rPr>
        <w:t xml:space="preserve"> fibrous </w:t>
      </w:r>
      <w:r>
        <w:rPr>
          <w:i/>
          <w:iCs/>
          <w:u w:val="single"/>
        </w:rPr>
        <w:t>and</w:t>
      </w:r>
      <w:r>
        <w:rPr>
          <w:i/>
          <w:iCs/>
        </w:rPr>
        <w:t xml:space="preserve"> globular protein needed to gain the</w:t>
      </w:r>
      <w:r>
        <w:rPr>
          <w:i/>
          <w:iCs/>
        </w:rPr>
        <w:br/>
        <w:t>mark. Check any other answers for validity.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both are polypeptides / chains of amino acids joined by peptide</w:t>
      </w:r>
      <w:r>
        <w:br/>
        <w:t>bonds / have</w:t>
      </w:r>
      <w:r>
        <w:t xml:space="preserve"> primary structure;</w:t>
      </w:r>
      <w:r>
        <w:br/>
        <w:t>globular proteins have tertiary structure whereas fibrous proteins</w:t>
      </w:r>
      <w:r>
        <w:br/>
        <w:t>do not (may have extended secondary structure);</w:t>
      </w:r>
      <w:r>
        <w:br/>
        <w:t>globular proteins are rounded in shape while fibrous proteins</w:t>
      </w:r>
      <w:r>
        <w:br/>
        <w:t xml:space="preserve">are elongated / </w:t>
      </w:r>
      <w:r>
        <w:rPr>
          <w:i/>
          <w:iCs/>
        </w:rPr>
        <w:t>OWTTE</w:t>
      </w:r>
      <w:r>
        <w:t>;</w:t>
      </w:r>
      <w:r>
        <w:br/>
        <w:t>globular proteins are (generally) so</w:t>
      </w:r>
      <w:r>
        <w:t>luble while fibrous tend</w:t>
      </w:r>
      <w:r>
        <w:br/>
        <w:t>to be insoluble;</w:t>
      </w:r>
      <w:r>
        <w:tab/>
        <w:t>2 max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polar amino acids are soluble/have stable interactions in water/</w:t>
      </w:r>
      <w:r>
        <w:br/>
        <w:t>extracellular fluid/cytoplasm;</w:t>
      </w:r>
      <w:r>
        <w:br/>
        <w:t>non-polar amino acids are soluble/have stable interactions in</w:t>
      </w:r>
      <w:r>
        <w:br/>
        <w:t>the lipid bilayer;</w:t>
      </w:r>
      <w:r>
        <w:br/>
        <w:t>polar amino acids strongl</w:t>
      </w:r>
      <w:r>
        <w:t>y hydrophilic and non-polar amino</w:t>
      </w:r>
      <w:r>
        <w:br/>
        <w:t>acids are repelled by water/are hydrophobic;</w:t>
      </w:r>
      <w:r>
        <w:br/>
        <w:t>(help to) retain protein in position in the membrane;</w:t>
      </w:r>
      <w:r>
        <w:br/>
        <w:t>polar amino acids form hydrophilic channels/protein pores</w:t>
      </w:r>
      <w:r>
        <w:br/>
        <w:t>in membranes;</w:t>
      </w:r>
      <w:r>
        <w:br/>
        <w:t>transmembrane proteins have polar amino acids on ei</w:t>
      </w:r>
      <w:r>
        <w:t>ther</w:t>
      </w:r>
      <w:r>
        <w:br/>
        <w:t>side of the membrane;</w:t>
      </w:r>
      <w:r>
        <w:tab/>
        <w:t>3 max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932C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13.</w:t>
      </w:r>
      <w:r>
        <w:tab/>
        <w:t>(a)</w:t>
      </w:r>
      <w:r>
        <w:tab/>
        <w:t>structure — collagen;</w:t>
      </w:r>
      <w:r>
        <w:br/>
        <w:t>transport—transthyretin / hemoglobin;</w:t>
      </w:r>
      <w:r>
        <w:br/>
        <w:t>enzyme/catalyst — lysozyme;</w:t>
      </w:r>
      <w:r>
        <w:br/>
        <w:t>movement — actin / tubulin;</w:t>
      </w:r>
      <w:r>
        <w:br/>
        <w:t>hormones — insulin;</w:t>
      </w:r>
      <w:r>
        <w:br/>
        <w:t>antibodies — immunoglobulin;</w:t>
      </w:r>
      <w:r>
        <w:br/>
        <w:t>storage —albumin;</w:t>
      </w:r>
      <w:r>
        <w:br/>
      </w:r>
      <w:r>
        <w:rPr>
          <w:i/>
          <w:iCs/>
        </w:rPr>
        <w:t>Accept any other valid fu</w:t>
      </w:r>
      <w:r>
        <w:rPr>
          <w:i/>
          <w:iCs/>
        </w:rPr>
        <w:t>nction of proteins with a named example.</w:t>
      </w:r>
      <w:r>
        <w:rPr>
          <w:i/>
          <w:iCs/>
        </w:rPr>
        <w:br/>
        <w:t>For example, sodium potassium pump, but do not accept simply “in</w:t>
      </w:r>
      <w:r>
        <w:rPr>
          <w:i/>
          <w:iCs/>
        </w:rPr>
        <w:br/>
        <w:t>membranes” without a clear function.</w:t>
      </w:r>
      <w:r>
        <w:rPr>
          <w:i/>
          <w:iCs/>
        </w:rPr>
        <w:br/>
        <w:t>To award</w:t>
      </w:r>
      <w:r>
        <w:rPr>
          <w:b/>
          <w:bCs/>
          <w:i/>
          <w:iCs/>
        </w:rPr>
        <w:t xml:space="preserve"> [4 max]</w:t>
      </w:r>
      <w:r>
        <w:rPr>
          <w:i/>
          <w:iCs/>
        </w:rPr>
        <w:t>, responses need a function of protein and a</w:t>
      </w:r>
      <w:r>
        <w:rPr>
          <w:i/>
          <w:iCs/>
        </w:rPr>
        <w:br/>
        <w:t>named example.</w:t>
      </w:r>
      <w:r>
        <w:rPr>
          <w:i/>
          <w:iCs/>
        </w:rPr>
        <w:br/>
        <w:t>Only accept the first four answers.</w:t>
      </w:r>
      <w:r>
        <w:tab/>
        <w:t>4</w:t>
      </w:r>
      <w:r>
        <w:t xml:space="preserve"> max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made of protein;</w:t>
      </w:r>
      <w:r>
        <w:br/>
        <w:t xml:space="preserve">made of </w:t>
      </w:r>
      <w:r>
        <w:rPr>
          <w:u w:val="single"/>
        </w:rPr>
        <w:t>rRNA</w:t>
      </w:r>
      <w:r>
        <w:t>;</w:t>
      </w:r>
      <w:r>
        <w:br/>
        <w:t>large subunit and small subunit;</w:t>
      </w:r>
      <w:r>
        <w:br/>
        <w:t>three tRNA binding sites;</w:t>
      </w:r>
      <w:r>
        <w:br/>
        <w:t>Aminacyl/A, Peptidyl/P and Exit/E;</w:t>
      </w:r>
      <w:r>
        <w:br/>
        <w:t>mRNA binding site (on small subunit);</w:t>
      </w:r>
      <w:r>
        <w:br/>
        <w:t>70S in prokaryotes / 80S in eukaryotes;</w:t>
      </w:r>
      <w:r>
        <w:br/>
        <w:t>can be free / bound to RER (in eukaryotes)</w:t>
      </w:r>
      <w:r>
        <w:t>;</w:t>
      </w:r>
      <w:r>
        <w:tab/>
        <w:t>6 max</w:t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9932CB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u w:val="single"/>
        </w:rPr>
        <w:t>RNA</w:t>
      </w:r>
      <w:r>
        <w:t xml:space="preserve"> polymerase; </w:t>
      </w:r>
      <w:r>
        <w:rPr>
          <w:i/>
          <w:iCs/>
        </w:rPr>
        <w:t>(polymerase number is not required)</w:t>
      </w:r>
      <w:r>
        <w:rPr>
          <w:i/>
          <w:iCs/>
        </w:rPr>
        <w:br/>
      </w:r>
      <w:r>
        <w:t>binds to a promoter on the DNA;</w:t>
      </w:r>
      <w:r>
        <w:br/>
        <w:t>unwinding the DNA strands;</w:t>
      </w:r>
      <w:r>
        <w:br/>
        <w:t>binding nucleoside triphosphates;</w:t>
      </w:r>
      <w:r>
        <w:br/>
        <w:t>to the antisense strand of DNA;</w:t>
      </w:r>
      <w:r>
        <w:br/>
        <w:t>as it moves along in a 5</w:t>
      </w:r>
      <w:r>
        <w:t>′→</w:t>
      </w:r>
      <w:r>
        <w:t>3</w:t>
      </w:r>
      <w:r>
        <w:t>′</w:t>
      </w:r>
      <w:r>
        <w:t xml:space="preserve"> direction;</w:t>
      </w:r>
      <w:r>
        <w:br/>
        <w:t>using complement</w:t>
      </w:r>
      <w:r>
        <w:t>ary pairing/</w:t>
      </w:r>
      <w:r>
        <w:rPr>
          <w:u w:val="single"/>
        </w:rPr>
        <w:t>A-U</w:t>
      </w:r>
      <w:r>
        <w:t xml:space="preserve"> and </w:t>
      </w:r>
      <w:r>
        <w:rPr>
          <w:u w:val="single"/>
        </w:rPr>
        <w:t>C-G</w:t>
      </w:r>
      <w:r>
        <w:t>;</w:t>
      </w:r>
      <w:r>
        <w:br/>
        <w:t>losing two phosphates to gain the required energy;</w:t>
      </w:r>
      <w:r>
        <w:br/>
        <w:t>until a terminator signal is reached (in prokaryotes);</w:t>
      </w:r>
      <w:r>
        <w:br/>
        <w:t>RNA detaches from the template and DNA rewinds;</w:t>
      </w:r>
      <w:r>
        <w:br/>
        <w:t>RNA polymerase detaches from the DNA;</w:t>
      </w:r>
      <w:r>
        <w:br/>
        <w:t>many RNA polymerases can follow each ot</w:t>
      </w:r>
      <w:r>
        <w:t>her;</w:t>
      </w:r>
      <w:r>
        <w:br/>
        <w:t>introns have to be removed in eukaryotes to form mature mRNA;</w:t>
      </w:r>
      <w:r>
        <w:tab/>
        <w:t>8 max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i/>
          <w:iCs/>
        </w:rPr>
        <w:tab/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:rsidR="00000000" w:rsidRDefault="009932C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000000" w:rsidRDefault="009932C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932CB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32CB">
      <w:r>
        <w:separator/>
      </w:r>
    </w:p>
  </w:endnote>
  <w:endnote w:type="continuationSeparator" w:id="0">
    <w:p w:rsidR="00000000" w:rsidRDefault="0099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2C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32CB">
      <w:r>
        <w:separator/>
      </w:r>
    </w:p>
  </w:footnote>
  <w:footnote w:type="continuationSeparator" w:id="0">
    <w:p w:rsidR="00000000" w:rsidRDefault="0099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B"/>
    <w:rsid w:val="009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2</cp:revision>
  <dcterms:created xsi:type="dcterms:W3CDTF">2012-04-02T19:58:00Z</dcterms:created>
  <dcterms:modified xsi:type="dcterms:W3CDTF">2012-04-02T19:58:00Z</dcterms:modified>
</cp:coreProperties>
</file>